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45F2" w:rsidRPr="00BA2DF0" w:rsidRDefault="00A800A8" w:rsidP="00BA2DF0">
      <w:pPr>
        <w:shd w:val="clear" w:color="auto" w:fill="FFFFFF"/>
        <w:spacing w:before="225" w:after="135" w:line="390" w:lineRule="atLeast"/>
        <w:jc w:val="center"/>
        <w:textAlignment w:val="baseline"/>
        <w:outlineLvl w:val="2"/>
        <w:rPr>
          <w:rFonts w:ascii="Times New Roman" w:eastAsia="Times New Roman" w:hAnsi="Times New Roman" w:cs="Times New Roman"/>
          <w:b/>
          <w:color w:val="1E1E1E"/>
          <w:sz w:val="28"/>
          <w:szCs w:val="28"/>
          <w:lang w:val="kk-KZ" w:eastAsia="ru-RU"/>
        </w:rPr>
      </w:pPr>
      <w:r w:rsidRPr="00BA2DF0">
        <w:rPr>
          <w:rFonts w:ascii="Times New Roman" w:eastAsia="Times New Roman" w:hAnsi="Times New Roman" w:cs="Times New Roman"/>
          <w:b/>
          <w:color w:val="1E1E1E"/>
          <w:sz w:val="28"/>
          <w:szCs w:val="28"/>
          <w:lang w:val="kk-KZ" w:eastAsia="ru-RU"/>
        </w:rPr>
        <w:t>Қ</w:t>
      </w:r>
      <w:proofErr w:type="spellStart"/>
      <w:r w:rsidR="007C6A74">
        <w:rPr>
          <w:rFonts w:ascii="Times New Roman" w:eastAsia="Times New Roman" w:hAnsi="Times New Roman" w:cs="Times New Roman"/>
          <w:b/>
          <w:color w:val="1E1E1E"/>
          <w:sz w:val="28"/>
          <w:szCs w:val="28"/>
          <w:lang w:eastAsia="ru-RU"/>
        </w:rPr>
        <w:t>аза</w:t>
      </w:r>
      <w:bookmarkStart w:id="0" w:name="_GoBack"/>
      <w:bookmarkEnd w:id="0"/>
      <w:r w:rsidR="007C6A74">
        <w:rPr>
          <w:rFonts w:ascii="Times New Roman" w:eastAsia="Times New Roman" w:hAnsi="Times New Roman" w:cs="Times New Roman"/>
          <w:b/>
          <w:color w:val="1E1E1E"/>
          <w:sz w:val="28"/>
          <w:szCs w:val="28"/>
          <w:lang w:eastAsia="ru-RU"/>
        </w:rPr>
        <w:t>қстан</w:t>
      </w:r>
      <w:proofErr w:type="spellEnd"/>
      <w:r w:rsidR="007C6A74">
        <w:rPr>
          <w:rFonts w:ascii="Times New Roman" w:eastAsia="Times New Roman" w:hAnsi="Times New Roman" w:cs="Times New Roman"/>
          <w:b/>
          <w:color w:val="1E1E1E"/>
          <w:sz w:val="28"/>
          <w:szCs w:val="28"/>
          <w:lang w:eastAsia="ru-RU"/>
        </w:rPr>
        <w:t xml:space="preserve"> </w:t>
      </w:r>
      <w:proofErr w:type="spellStart"/>
      <w:r w:rsidRPr="00BA2DF0">
        <w:rPr>
          <w:rFonts w:ascii="Times New Roman" w:eastAsia="Times New Roman" w:hAnsi="Times New Roman" w:cs="Times New Roman"/>
          <w:b/>
          <w:color w:val="1E1E1E"/>
          <w:sz w:val="28"/>
          <w:szCs w:val="28"/>
          <w:lang w:eastAsia="ru-RU"/>
        </w:rPr>
        <w:t>әлемдік</w:t>
      </w:r>
      <w:proofErr w:type="spellEnd"/>
      <w:r w:rsidR="00CA45F2" w:rsidRPr="00BA2DF0">
        <w:rPr>
          <w:rFonts w:ascii="Times New Roman" w:eastAsia="Times New Roman" w:hAnsi="Times New Roman" w:cs="Times New Roman"/>
          <w:b/>
          <w:color w:val="1E1E1E"/>
          <w:sz w:val="28"/>
          <w:szCs w:val="28"/>
          <w:lang w:eastAsia="ru-RU"/>
        </w:rPr>
        <w:t xml:space="preserve"> </w:t>
      </w:r>
      <w:r w:rsidRPr="00BA2DF0">
        <w:rPr>
          <w:rFonts w:ascii="Times New Roman" w:eastAsia="Times New Roman" w:hAnsi="Times New Roman" w:cs="Times New Roman"/>
          <w:b/>
          <w:color w:val="1E1E1E"/>
          <w:sz w:val="28"/>
          <w:szCs w:val="28"/>
          <w:lang w:val="kk-KZ" w:eastAsia="ru-RU"/>
        </w:rPr>
        <w:t>кеңістікте</w:t>
      </w:r>
    </w:p>
    <w:p w:rsidR="00BA2DF0" w:rsidRDefault="00CA45F2" w:rsidP="00BA2DF0">
      <w:pPr>
        <w:shd w:val="clear" w:color="auto" w:fill="FFFFFF"/>
        <w:spacing w:after="0" w:line="285" w:lineRule="atLeast"/>
        <w:jc w:val="both"/>
        <w:textAlignment w:val="baseline"/>
        <w:rPr>
          <w:rFonts w:ascii="Times New Roman" w:eastAsia="Times New Roman" w:hAnsi="Times New Roman" w:cs="Times New Roman"/>
          <w:color w:val="000000"/>
          <w:spacing w:val="2"/>
          <w:sz w:val="28"/>
          <w:szCs w:val="28"/>
          <w:lang w:val="kk-KZ" w:eastAsia="ru-RU"/>
        </w:rPr>
      </w:pPr>
      <w:r w:rsidRPr="00BA2DF0">
        <w:rPr>
          <w:rFonts w:ascii="Times New Roman" w:eastAsia="Times New Roman" w:hAnsi="Times New Roman" w:cs="Times New Roman"/>
          <w:color w:val="000000"/>
          <w:spacing w:val="2"/>
          <w:sz w:val="28"/>
          <w:szCs w:val="28"/>
          <w:lang w:val="kk-KZ" w:eastAsia="ru-RU"/>
        </w:rPr>
        <w:t>      2012 жылғы желтоқсанда Қазақстан Республикасы Президентінің «Қазақстан-2050» </w:t>
      </w:r>
      <w:hyperlink r:id="rId5" w:anchor="z0" w:history="1">
        <w:r w:rsidRPr="00BA2DF0">
          <w:rPr>
            <w:rFonts w:ascii="Times New Roman" w:eastAsia="Times New Roman" w:hAnsi="Times New Roman" w:cs="Times New Roman"/>
            <w:color w:val="000000" w:themeColor="text1"/>
            <w:spacing w:val="2"/>
            <w:sz w:val="28"/>
            <w:szCs w:val="28"/>
            <w:lang w:val="kk-KZ" w:eastAsia="ru-RU"/>
          </w:rPr>
          <w:t>стратегиясы</w:t>
        </w:r>
      </w:hyperlink>
      <w:r w:rsidRPr="00BA2DF0">
        <w:rPr>
          <w:rFonts w:ascii="Times New Roman" w:eastAsia="Times New Roman" w:hAnsi="Times New Roman" w:cs="Times New Roman"/>
          <w:color w:val="000000" w:themeColor="text1"/>
          <w:spacing w:val="2"/>
          <w:sz w:val="28"/>
          <w:szCs w:val="28"/>
          <w:lang w:val="kk-KZ" w:eastAsia="ru-RU"/>
        </w:rPr>
        <w:t>:</w:t>
      </w:r>
      <w:r w:rsidRPr="00BA2DF0">
        <w:rPr>
          <w:rFonts w:ascii="Times New Roman" w:eastAsia="Times New Roman" w:hAnsi="Times New Roman" w:cs="Times New Roman"/>
          <w:color w:val="000000"/>
          <w:spacing w:val="2"/>
          <w:sz w:val="28"/>
          <w:szCs w:val="28"/>
          <w:lang w:val="kk-KZ" w:eastAsia="ru-RU"/>
        </w:rPr>
        <w:t xml:space="preserve"> қалыптасқан мемлекеттің жаңа саяси бағыты» атты Қазақстан халқына Жолдауында республикамыздың 2050 жылға қарай әлемнің ең дамыған 30 мемлекетінің қатарына кіруі жөнінде жаңа стратегиялық мақсат қойылды. «Қазақстан-2050» стратегиясының негізгі бағдары елді жаңғырту тақырыбы болды.</w:t>
      </w:r>
      <w:r w:rsidRPr="00BA2DF0">
        <w:rPr>
          <w:rFonts w:ascii="Times New Roman" w:eastAsia="Times New Roman" w:hAnsi="Times New Roman" w:cs="Times New Roman"/>
          <w:color w:val="000000"/>
          <w:spacing w:val="2"/>
          <w:sz w:val="28"/>
          <w:szCs w:val="28"/>
          <w:lang w:val="kk-KZ" w:eastAsia="ru-RU"/>
        </w:rPr>
        <w:br/>
        <w:t>      Қазіргі заманғы кезеңде сарапшылар жаңғыртудың екі кезеңін бөліп көрсетеді: бастапқы жаңғырту немесе экономиканың аграрлық түрінен өнеркәсіптік түріне ауысу кезеңі және ғылымды көп қажет ететін экономиканы құруға байланысты қайта жаңғырту.</w:t>
      </w:r>
      <w:r w:rsidRPr="00BA2DF0">
        <w:rPr>
          <w:rFonts w:ascii="Times New Roman" w:eastAsia="Times New Roman" w:hAnsi="Times New Roman" w:cs="Times New Roman"/>
          <w:color w:val="000000"/>
          <w:spacing w:val="2"/>
          <w:sz w:val="28"/>
          <w:szCs w:val="28"/>
          <w:lang w:val="kk-KZ" w:eastAsia="ru-RU"/>
        </w:rPr>
        <w:br/>
        <w:t>      «Қазақстан-2030» даму </w:t>
      </w:r>
      <w:hyperlink r:id="rId6" w:anchor="z0" w:history="1">
        <w:r w:rsidRPr="00BA2DF0">
          <w:rPr>
            <w:rFonts w:ascii="Times New Roman" w:eastAsia="Times New Roman" w:hAnsi="Times New Roman" w:cs="Times New Roman"/>
            <w:color w:val="000000" w:themeColor="text1"/>
            <w:spacing w:val="2"/>
            <w:sz w:val="28"/>
            <w:szCs w:val="28"/>
            <w:lang w:val="kk-KZ" w:eastAsia="ru-RU"/>
          </w:rPr>
          <w:t>стратегиясын</w:t>
        </w:r>
      </w:hyperlink>
      <w:r w:rsidRPr="00BA2DF0">
        <w:rPr>
          <w:rFonts w:ascii="Times New Roman" w:eastAsia="Times New Roman" w:hAnsi="Times New Roman" w:cs="Times New Roman"/>
          <w:color w:val="000000"/>
          <w:spacing w:val="2"/>
          <w:sz w:val="28"/>
          <w:szCs w:val="28"/>
          <w:lang w:val="kk-KZ" w:eastAsia="ru-RU"/>
        </w:rPr>
        <w:t xml:space="preserve"> іске асыру Қазақстанға негізінен бастапқы жаңғырту қабылданғаннан кейін 15 жылдан соң оны аяқтауға мүмкіндік береді.      </w:t>
      </w:r>
    </w:p>
    <w:p w:rsidR="00BA2DF0" w:rsidRDefault="00CA45F2" w:rsidP="00BA2DF0">
      <w:pPr>
        <w:shd w:val="clear" w:color="auto" w:fill="FFFFFF"/>
        <w:spacing w:after="0" w:line="285" w:lineRule="atLeast"/>
        <w:ind w:firstLine="708"/>
        <w:jc w:val="both"/>
        <w:textAlignment w:val="baseline"/>
        <w:rPr>
          <w:rFonts w:ascii="Times New Roman" w:eastAsia="Times New Roman" w:hAnsi="Times New Roman" w:cs="Times New Roman"/>
          <w:color w:val="000000"/>
          <w:spacing w:val="2"/>
          <w:sz w:val="28"/>
          <w:szCs w:val="28"/>
          <w:lang w:val="kk-KZ" w:eastAsia="ru-RU"/>
        </w:rPr>
      </w:pPr>
      <w:r w:rsidRPr="00BA2DF0">
        <w:rPr>
          <w:rFonts w:ascii="Times New Roman" w:eastAsia="Times New Roman" w:hAnsi="Times New Roman" w:cs="Times New Roman"/>
          <w:color w:val="000000"/>
          <w:spacing w:val="2"/>
          <w:sz w:val="28"/>
          <w:szCs w:val="28"/>
          <w:lang w:val="kk-KZ" w:eastAsia="ru-RU"/>
        </w:rPr>
        <w:t>Дамыған елдер бастапқы жаңғыртуды аяқтап, ХХ ғасырдың 60-шы жылдарының өзінде-ақ қай</w:t>
      </w:r>
      <w:r w:rsidR="000E087E" w:rsidRPr="00BA2DF0">
        <w:rPr>
          <w:rFonts w:ascii="Times New Roman" w:eastAsia="Times New Roman" w:hAnsi="Times New Roman" w:cs="Times New Roman"/>
          <w:color w:val="000000"/>
          <w:spacing w:val="2"/>
          <w:sz w:val="28"/>
          <w:szCs w:val="28"/>
          <w:lang w:val="kk-KZ" w:eastAsia="ru-RU"/>
        </w:rPr>
        <w:t>та жаңғырту кезеңіне өтті.</w:t>
      </w:r>
      <w:r w:rsidR="00BA2DF0">
        <w:rPr>
          <w:rFonts w:ascii="Times New Roman" w:eastAsia="Times New Roman" w:hAnsi="Times New Roman" w:cs="Times New Roman"/>
          <w:color w:val="000000"/>
          <w:spacing w:val="2"/>
          <w:sz w:val="28"/>
          <w:szCs w:val="28"/>
          <w:lang w:val="kk-KZ" w:eastAsia="ru-RU"/>
        </w:rPr>
        <w:t xml:space="preserve"> </w:t>
      </w:r>
      <w:r w:rsidRPr="00BA2DF0">
        <w:rPr>
          <w:rFonts w:ascii="Times New Roman" w:eastAsia="Times New Roman" w:hAnsi="Times New Roman" w:cs="Times New Roman"/>
          <w:color w:val="000000"/>
          <w:spacing w:val="2"/>
          <w:sz w:val="28"/>
          <w:szCs w:val="28"/>
          <w:lang w:val="kk-KZ" w:eastAsia="ru-RU"/>
        </w:rPr>
        <w:t>Осыған байланысты әлемнің ең дамыған 30 елінің қатарына кіру жөніндегі мақсатқа қол жеткізу аса күрделі міндет болып отыр. Өткен ғасырда оған тек үш ел – Жапония, Финляндия, Сингапур және таяуда ғана – Оңтүстік Корея қол жеткізді.</w:t>
      </w:r>
      <w:r w:rsidRPr="00BA2DF0">
        <w:rPr>
          <w:rFonts w:ascii="Times New Roman" w:eastAsia="Times New Roman" w:hAnsi="Times New Roman" w:cs="Times New Roman"/>
          <w:color w:val="000000"/>
          <w:spacing w:val="2"/>
          <w:sz w:val="28"/>
          <w:szCs w:val="28"/>
          <w:lang w:val="kk-KZ" w:eastAsia="ru-RU"/>
        </w:rPr>
        <w:br/>
        <w:t xml:space="preserve">           XXI ғасырда еларалық бәсекелестіктің күшеюі салдарынан дамушы елдердің мүмкіндіктері шектеулі болады. Кез келген ел әлемдік көшбасшыға айнала алмайды. Дамыған елдер тобына кіру үшін Қазақстан дамуда серпіліс жасауы тиіс. Қайта жаңғыртуға кезең-кезеңімен өту және ғылымды көп қажет ететін экономиканы құру моделін қалыптастыру қажет. </w:t>
      </w:r>
    </w:p>
    <w:p w:rsidR="00CA45F2" w:rsidRPr="00BA2DF0" w:rsidRDefault="00CA45F2" w:rsidP="00BA2DF0">
      <w:pPr>
        <w:shd w:val="clear" w:color="auto" w:fill="FFFFFF"/>
        <w:spacing w:after="0" w:line="285" w:lineRule="atLeast"/>
        <w:ind w:firstLine="708"/>
        <w:jc w:val="both"/>
        <w:textAlignment w:val="baseline"/>
        <w:rPr>
          <w:rFonts w:ascii="Times New Roman" w:eastAsia="Times New Roman" w:hAnsi="Times New Roman" w:cs="Times New Roman"/>
          <w:color w:val="000000"/>
          <w:spacing w:val="2"/>
          <w:sz w:val="28"/>
          <w:szCs w:val="28"/>
          <w:lang w:val="kk-KZ" w:eastAsia="ru-RU"/>
        </w:rPr>
      </w:pPr>
      <w:r w:rsidRPr="00BA2DF0">
        <w:rPr>
          <w:rFonts w:ascii="Times New Roman" w:eastAsia="Times New Roman" w:hAnsi="Times New Roman" w:cs="Times New Roman"/>
          <w:color w:val="000000"/>
          <w:spacing w:val="2"/>
          <w:sz w:val="28"/>
          <w:szCs w:val="28"/>
          <w:lang w:val="kk-KZ" w:eastAsia="ru-RU"/>
        </w:rPr>
        <w:t>Ұзақ мерзімді даму моделі әлемдік үрдістерді, ұлттық дамудың түйінді басымдықтарын ескеріп, Қазақстанды әлеуметтік-экономикалық жаңғырту</w:t>
      </w:r>
      <w:r w:rsidR="00BA2DF0">
        <w:rPr>
          <w:rFonts w:ascii="Times New Roman" w:eastAsia="Times New Roman" w:hAnsi="Times New Roman" w:cs="Times New Roman"/>
          <w:color w:val="000000"/>
          <w:spacing w:val="2"/>
          <w:sz w:val="28"/>
          <w:szCs w:val="28"/>
          <w:lang w:val="kk-KZ" w:eastAsia="ru-RU"/>
        </w:rPr>
        <w:t xml:space="preserve"> -</w:t>
      </w:r>
      <w:r w:rsidRPr="00BA2DF0">
        <w:rPr>
          <w:rFonts w:ascii="Times New Roman" w:eastAsia="Times New Roman" w:hAnsi="Times New Roman" w:cs="Times New Roman"/>
          <w:color w:val="000000"/>
          <w:spacing w:val="2"/>
          <w:sz w:val="28"/>
          <w:szCs w:val="28"/>
          <w:lang w:val="kk-KZ" w:eastAsia="ru-RU"/>
        </w:rPr>
        <w:t>дың 2050 жылға дейінгі стратегияларының нұсқаларын ұсынуы тиіс.</w:t>
      </w:r>
    </w:p>
    <w:p w:rsidR="00BA2DF0" w:rsidRPr="00ED07EF" w:rsidRDefault="00CA45F2" w:rsidP="00BA2DF0">
      <w:pPr>
        <w:shd w:val="clear" w:color="auto" w:fill="FFFFFF"/>
        <w:spacing w:after="0" w:line="240" w:lineRule="auto"/>
        <w:rPr>
          <w:rFonts w:ascii="Times New Roman" w:eastAsia="Times New Roman" w:hAnsi="Times New Roman" w:cs="Times New Roman"/>
          <w:b/>
          <w:sz w:val="28"/>
          <w:szCs w:val="28"/>
          <w:lang w:val="kk-KZ" w:eastAsia="ru-RU"/>
        </w:rPr>
      </w:pPr>
      <w:r w:rsidRPr="00BA2DF0">
        <w:rPr>
          <w:rFonts w:ascii="Times New Roman" w:eastAsia="Times New Roman" w:hAnsi="Times New Roman" w:cs="Times New Roman"/>
          <w:color w:val="000000"/>
          <w:spacing w:val="2"/>
          <w:sz w:val="28"/>
          <w:szCs w:val="28"/>
          <w:lang w:val="kk-KZ" w:eastAsia="ru-RU"/>
        </w:rPr>
        <w:t xml:space="preserve">      </w:t>
      </w:r>
      <w:r w:rsidR="00BA2DF0" w:rsidRPr="00ED07EF">
        <w:rPr>
          <w:rFonts w:ascii="Times New Roman" w:eastAsia="Times New Roman" w:hAnsi="Times New Roman" w:cs="Times New Roman"/>
          <w:b/>
          <w:sz w:val="28"/>
          <w:szCs w:val="28"/>
          <w:lang w:val="kk-KZ" w:eastAsia="ru-RU"/>
        </w:rPr>
        <w:t>Тапсырма:</w:t>
      </w:r>
    </w:p>
    <w:p w:rsidR="00BA2DF0" w:rsidRPr="00ED07EF" w:rsidRDefault="00BA2DF0" w:rsidP="00BA2DF0">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1. Мәтінді оқы</w:t>
      </w:r>
      <w:r>
        <w:rPr>
          <w:rFonts w:ascii="Times New Roman" w:eastAsia="Times New Roman" w:hAnsi="Times New Roman" w:cs="Times New Roman"/>
          <w:sz w:val="28"/>
          <w:szCs w:val="28"/>
          <w:lang w:val="kk-KZ" w:eastAsia="ru-RU"/>
        </w:rPr>
        <w:t>п, әр абзацқа жоспар құрыңыз</w:t>
      </w:r>
      <w:r w:rsidRPr="00ED07EF">
        <w:rPr>
          <w:rFonts w:ascii="Times New Roman" w:eastAsia="Times New Roman" w:hAnsi="Times New Roman" w:cs="Times New Roman"/>
          <w:sz w:val="28"/>
          <w:szCs w:val="28"/>
          <w:lang w:val="kk-KZ" w:eastAsia="ru-RU"/>
        </w:rPr>
        <w:t>.</w:t>
      </w:r>
    </w:p>
    <w:p w:rsidR="00BA2DF0" w:rsidRPr="00ED07EF" w:rsidRDefault="00BA2DF0" w:rsidP="00BA2DF0">
      <w:pPr>
        <w:shd w:val="clear" w:color="auto" w:fill="FFFFFF"/>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2. М</w:t>
      </w:r>
      <w:r w:rsidR="00B65D08">
        <w:rPr>
          <w:rFonts w:ascii="Times New Roman" w:eastAsia="Times New Roman" w:hAnsi="Times New Roman" w:cs="Times New Roman"/>
          <w:sz w:val="28"/>
          <w:szCs w:val="28"/>
          <w:lang w:val="kk-KZ" w:eastAsia="ru-RU"/>
        </w:rPr>
        <w:t>әтіннен етісті теріп жазып, етіс түрін ажыратыңыз</w:t>
      </w:r>
      <w:r w:rsidRPr="00ED07EF">
        <w:rPr>
          <w:rFonts w:ascii="Times New Roman" w:eastAsia="Times New Roman" w:hAnsi="Times New Roman" w:cs="Times New Roman"/>
          <w:sz w:val="28"/>
          <w:szCs w:val="28"/>
          <w:lang w:val="kk-KZ" w:eastAsia="ru-RU"/>
        </w:rPr>
        <w:t>.</w:t>
      </w:r>
    </w:p>
    <w:p w:rsidR="00BA2DF0" w:rsidRPr="00B65D08" w:rsidRDefault="00BA2DF0" w:rsidP="00B65D08">
      <w:pPr>
        <w:shd w:val="clear" w:color="auto" w:fill="FFFFFF"/>
        <w:spacing w:after="0" w:line="240" w:lineRule="auto"/>
        <w:textAlignment w:val="baseline"/>
        <w:rPr>
          <w:rFonts w:ascii="Times New Roman" w:eastAsia="Times New Roman" w:hAnsi="Times New Roman" w:cs="Times New Roman"/>
          <w:b/>
          <w:color w:val="222222"/>
          <w:sz w:val="28"/>
          <w:szCs w:val="28"/>
          <w:lang w:val="kk-KZ" w:eastAsia="ru-RU"/>
        </w:rPr>
      </w:pPr>
      <w:r w:rsidRPr="00ED07EF">
        <w:rPr>
          <w:rFonts w:ascii="Times New Roman" w:eastAsia="Times New Roman" w:hAnsi="Times New Roman" w:cs="Times New Roman"/>
          <w:sz w:val="28"/>
          <w:szCs w:val="28"/>
          <w:lang w:val="kk-KZ" w:eastAsia="ru-RU"/>
        </w:rPr>
        <w:t xml:space="preserve">3. </w:t>
      </w:r>
      <w:r w:rsidR="00B65D08" w:rsidRPr="00B65D08">
        <w:rPr>
          <w:rFonts w:ascii="Times New Roman" w:eastAsia="Times New Roman" w:hAnsi="Times New Roman" w:cs="Times New Roman"/>
          <w:b/>
          <w:i/>
          <w:color w:val="000000"/>
          <w:spacing w:val="2"/>
          <w:sz w:val="28"/>
          <w:szCs w:val="28"/>
          <w:lang w:val="kk-KZ" w:eastAsia="ru-RU"/>
        </w:rPr>
        <w:t>С</w:t>
      </w:r>
      <w:r w:rsidR="00B65D08" w:rsidRPr="00B65D08">
        <w:rPr>
          <w:rFonts w:ascii="Times New Roman" w:eastAsia="Times New Roman" w:hAnsi="Times New Roman" w:cs="Times New Roman"/>
          <w:b/>
          <w:i/>
          <w:color w:val="000000"/>
          <w:spacing w:val="2"/>
          <w:sz w:val="28"/>
          <w:szCs w:val="28"/>
          <w:lang w:val="kk-KZ" w:eastAsia="ru-RU"/>
        </w:rPr>
        <w:t>ар</w:t>
      </w:r>
      <w:r w:rsidR="00B65D08" w:rsidRPr="00B65D08">
        <w:rPr>
          <w:rFonts w:ascii="Times New Roman" w:eastAsia="Times New Roman" w:hAnsi="Times New Roman" w:cs="Times New Roman"/>
          <w:b/>
          <w:i/>
          <w:color w:val="000000"/>
          <w:spacing w:val="2"/>
          <w:sz w:val="28"/>
          <w:szCs w:val="28"/>
          <w:lang w:val="kk-KZ" w:eastAsia="ru-RU"/>
        </w:rPr>
        <w:t xml:space="preserve">апшы, жаңғырту, </w:t>
      </w:r>
      <w:r w:rsidR="00B65D08" w:rsidRPr="00B65D08">
        <w:rPr>
          <w:rFonts w:ascii="Times New Roman" w:eastAsia="Times New Roman" w:hAnsi="Times New Roman" w:cs="Times New Roman"/>
          <w:b/>
          <w:i/>
          <w:color w:val="000000"/>
          <w:spacing w:val="2"/>
          <w:sz w:val="28"/>
          <w:szCs w:val="28"/>
          <w:lang w:val="kk-KZ" w:eastAsia="ru-RU"/>
        </w:rPr>
        <w:t>үрдістер</w:t>
      </w:r>
      <w:r w:rsidR="00B65D08" w:rsidRPr="00B65D08">
        <w:rPr>
          <w:rFonts w:ascii="Times New Roman" w:eastAsia="Times New Roman" w:hAnsi="Times New Roman" w:cs="Times New Roman"/>
          <w:b/>
          <w:i/>
          <w:color w:val="000000"/>
          <w:spacing w:val="2"/>
          <w:sz w:val="28"/>
          <w:szCs w:val="28"/>
          <w:lang w:val="kk-KZ" w:eastAsia="ru-RU"/>
        </w:rPr>
        <w:t xml:space="preserve">, стратегиялық нұсқалар, </w:t>
      </w:r>
      <w:r w:rsidR="00B65D08" w:rsidRPr="00B65D08">
        <w:rPr>
          <w:rFonts w:ascii="Times New Roman" w:eastAsia="Times New Roman" w:hAnsi="Times New Roman" w:cs="Times New Roman"/>
          <w:b/>
          <w:i/>
          <w:color w:val="000000"/>
          <w:spacing w:val="2"/>
          <w:sz w:val="28"/>
          <w:szCs w:val="28"/>
          <w:lang w:val="kk-KZ" w:eastAsia="ru-RU"/>
        </w:rPr>
        <w:t>бәсекелестік</w:t>
      </w:r>
      <w:r w:rsidR="00B65D08" w:rsidRPr="00B65D08">
        <w:rPr>
          <w:rFonts w:ascii="Times New Roman" w:eastAsia="Times New Roman" w:hAnsi="Times New Roman" w:cs="Times New Roman"/>
          <w:b/>
          <w:i/>
          <w:color w:val="000000"/>
          <w:spacing w:val="2"/>
          <w:sz w:val="28"/>
          <w:szCs w:val="28"/>
          <w:lang w:val="kk-KZ" w:eastAsia="ru-RU"/>
        </w:rPr>
        <w:t xml:space="preserve">, дамыған елдер, </w:t>
      </w:r>
      <w:r w:rsidR="00B65D08" w:rsidRPr="00B65D08">
        <w:rPr>
          <w:rFonts w:ascii="Times New Roman" w:eastAsia="Times New Roman" w:hAnsi="Times New Roman" w:cs="Times New Roman"/>
          <w:b/>
          <w:i/>
          <w:color w:val="000000"/>
          <w:spacing w:val="2"/>
          <w:sz w:val="28"/>
          <w:szCs w:val="28"/>
          <w:lang w:val="kk-KZ" w:eastAsia="ru-RU"/>
        </w:rPr>
        <w:t>кезең-кезеңімен</w:t>
      </w:r>
      <w:r w:rsidR="00B65D08">
        <w:rPr>
          <w:rFonts w:ascii="Times New Roman" w:eastAsia="Times New Roman" w:hAnsi="Times New Roman" w:cs="Times New Roman"/>
          <w:b/>
          <w:i/>
          <w:color w:val="000000"/>
          <w:spacing w:val="2"/>
          <w:sz w:val="28"/>
          <w:szCs w:val="28"/>
          <w:lang w:val="kk-KZ" w:eastAsia="ru-RU"/>
        </w:rPr>
        <w:t>,</w:t>
      </w:r>
      <w:r w:rsidR="00B65D08" w:rsidRPr="00B65D08">
        <w:rPr>
          <w:rFonts w:ascii="Times New Roman" w:eastAsia="Times New Roman" w:hAnsi="Times New Roman" w:cs="Times New Roman"/>
          <w:b/>
          <w:i/>
          <w:color w:val="000000"/>
          <w:spacing w:val="2"/>
          <w:sz w:val="28"/>
          <w:szCs w:val="28"/>
          <w:lang w:val="kk-KZ" w:eastAsia="ru-RU"/>
        </w:rPr>
        <w:t xml:space="preserve"> </w:t>
      </w:r>
      <w:r w:rsidR="00B65D08" w:rsidRPr="00B65D08">
        <w:rPr>
          <w:rFonts w:ascii="Times New Roman" w:eastAsia="Times New Roman" w:hAnsi="Times New Roman" w:cs="Times New Roman"/>
          <w:b/>
          <w:i/>
          <w:color w:val="000000"/>
          <w:spacing w:val="2"/>
          <w:sz w:val="28"/>
          <w:szCs w:val="28"/>
          <w:lang w:val="kk-KZ" w:eastAsia="ru-RU"/>
        </w:rPr>
        <w:t>көшбасшы</w:t>
      </w:r>
      <w:r w:rsidR="00B65D08">
        <w:rPr>
          <w:rFonts w:ascii="Times New Roman" w:eastAsia="Times New Roman" w:hAnsi="Times New Roman" w:cs="Times New Roman"/>
          <w:color w:val="000000"/>
          <w:spacing w:val="2"/>
          <w:sz w:val="28"/>
          <w:szCs w:val="28"/>
          <w:lang w:val="kk-KZ" w:eastAsia="ru-RU"/>
        </w:rPr>
        <w:t xml:space="preserve"> </w:t>
      </w:r>
      <w:r w:rsidR="00B65D08">
        <w:rPr>
          <w:rFonts w:ascii="Times New Roman" w:eastAsia="Times New Roman" w:hAnsi="Times New Roman" w:cs="Times New Roman"/>
          <w:color w:val="000000"/>
          <w:spacing w:val="2"/>
          <w:sz w:val="28"/>
          <w:szCs w:val="28"/>
          <w:lang w:val="kk-KZ" w:eastAsia="ru-RU"/>
        </w:rPr>
        <w:t xml:space="preserve">курсивпен </w:t>
      </w:r>
      <w:r w:rsidR="00B65D08" w:rsidRPr="00B65D08">
        <w:rPr>
          <w:rFonts w:ascii="Times New Roman" w:eastAsia="Times New Roman" w:hAnsi="Times New Roman" w:cs="Times New Roman"/>
          <w:color w:val="222222"/>
          <w:sz w:val="28"/>
          <w:szCs w:val="28"/>
          <w:lang w:val="kk-KZ" w:eastAsia="ru-RU"/>
        </w:rPr>
        <w:t>берілген с</w:t>
      </w:r>
      <w:r w:rsidR="00B65D08">
        <w:rPr>
          <w:rFonts w:ascii="Times New Roman" w:eastAsia="Times New Roman" w:hAnsi="Times New Roman" w:cs="Times New Roman"/>
          <w:color w:val="222222"/>
          <w:sz w:val="28"/>
          <w:szCs w:val="28"/>
          <w:lang w:val="kk-KZ" w:eastAsia="ru-RU"/>
        </w:rPr>
        <w:t xml:space="preserve">өздерді аударып, сөйлем </w:t>
      </w:r>
      <w:r w:rsidR="00B65D08" w:rsidRPr="00515F12">
        <w:rPr>
          <w:rFonts w:ascii="Times New Roman" w:hAnsi="Times New Roman" w:cs="Times New Roman"/>
          <w:sz w:val="28"/>
          <w:szCs w:val="28"/>
          <w:lang w:val="kk-KZ"/>
        </w:rPr>
        <w:t>құрастырыңыз</w:t>
      </w:r>
      <w:r w:rsidRPr="00B65D08">
        <w:rPr>
          <w:rFonts w:ascii="Times New Roman" w:eastAsia="Times New Roman" w:hAnsi="Times New Roman" w:cs="Times New Roman"/>
          <w:color w:val="222222"/>
          <w:sz w:val="28"/>
          <w:szCs w:val="28"/>
          <w:lang w:val="kk-KZ" w:eastAsia="ru-RU"/>
        </w:rPr>
        <w:t>. </w:t>
      </w:r>
    </w:p>
    <w:p w:rsidR="00BA2DF0" w:rsidRPr="00ED07EF" w:rsidRDefault="00BA2DF0" w:rsidP="00BA2DF0">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 xml:space="preserve">4. Мәтіннен </w:t>
      </w:r>
      <w:r>
        <w:rPr>
          <w:rFonts w:ascii="Times New Roman" w:eastAsia="Times New Roman" w:hAnsi="Times New Roman" w:cs="Times New Roman"/>
          <w:sz w:val="28"/>
          <w:szCs w:val="28"/>
          <w:lang w:val="kk-KZ" w:eastAsia="ru-RU"/>
        </w:rPr>
        <w:t>тұйық етістік арқылы жасалған сөйлемді теріп жазыңыз.</w:t>
      </w:r>
    </w:p>
    <w:p w:rsidR="00BA2DF0" w:rsidRPr="00515F12" w:rsidRDefault="00BA2DF0" w:rsidP="00BA2DF0">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 xml:space="preserve">5. </w:t>
      </w:r>
      <w:r w:rsidR="00B65D08">
        <w:rPr>
          <w:rFonts w:ascii="Times New Roman" w:hAnsi="Times New Roman" w:cs="Times New Roman"/>
          <w:sz w:val="28"/>
          <w:szCs w:val="28"/>
          <w:lang w:val="kk-KZ"/>
        </w:rPr>
        <w:t>Мәтіннен өткен шақта тұрған етістіктерді теріп жазып</w:t>
      </w:r>
      <w:r w:rsidR="007C6A74">
        <w:rPr>
          <w:rFonts w:ascii="Times New Roman" w:hAnsi="Times New Roman" w:cs="Times New Roman"/>
          <w:sz w:val="28"/>
          <w:szCs w:val="28"/>
          <w:lang w:val="kk-KZ"/>
        </w:rPr>
        <w:t>, түрлерін ажыратыңыз</w:t>
      </w:r>
      <w:r w:rsidRPr="00515F12">
        <w:rPr>
          <w:rFonts w:ascii="Times New Roman" w:hAnsi="Times New Roman" w:cs="Times New Roman"/>
          <w:sz w:val="28"/>
          <w:szCs w:val="28"/>
          <w:lang w:val="kk-KZ"/>
        </w:rPr>
        <w:t>.</w:t>
      </w:r>
    </w:p>
    <w:p w:rsidR="00BA2DF0" w:rsidRPr="00515F12" w:rsidRDefault="00BA2DF0" w:rsidP="00BA2DF0">
      <w:pPr>
        <w:spacing w:after="0" w:line="240" w:lineRule="auto"/>
        <w:rPr>
          <w:rFonts w:ascii="Times New Roman" w:hAnsi="Times New Roman" w:cs="Times New Roman"/>
          <w:sz w:val="28"/>
          <w:szCs w:val="28"/>
          <w:lang w:val="kk-KZ"/>
        </w:rPr>
      </w:pPr>
    </w:p>
    <w:p w:rsidR="00CA45F2" w:rsidRPr="00BA2DF0" w:rsidRDefault="00CA45F2" w:rsidP="00BA2DF0">
      <w:pPr>
        <w:shd w:val="clear" w:color="auto" w:fill="FFFFFF"/>
        <w:spacing w:after="0" w:line="285" w:lineRule="atLeast"/>
        <w:jc w:val="both"/>
        <w:textAlignment w:val="baseline"/>
        <w:rPr>
          <w:rFonts w:ascii="Times New Roman" w:eastAsia="Times New Roman" w:hAnsi="Times New Roman" w:cs="Times New Roman"/>
          <w:color w:val="000000"/>
          <w:spacing w:val="2"/>
          <w:sz w:val="28"/>
          <w:szCs w:val="28"/>
          <w:lang w:val="kk-KZ" w:eastAsia="ru-RU"/>
        </w:rPr>
      </w:pPr>
    </w:p>
    <w:sectPr w:rsidR="00CA45F2" w:rsidRPr="00BA2D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F52"/>
    <w:rsid w:val="00092F52"/>
    <w:rsid w:val="000E087E"/>
    <w:rsid w:val="007C6A74"/>
    <w:rsid w:val="00844CDA"/>
    <w:rsid w:val="00A800A8"/>
    <w:rsid w:val="00AC3BFF"/>
    <w:rsid w:val="00B2167B"/>
    <w:rsid w:val="00B65D08"/>
    <w:rsid w:val="00BA2DF0"/>
    <w:rsid w:val="00CA45F2"/>
    <w:rsid w:val="00F30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B3586"/>
  <w15:chartTrackingRefBased/>
  <w15:docId w15:val="{5E4FC2D4-6D28-4E4F-AE3E-96AE916BD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CA45F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A45F2"/>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CA45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A45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40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adilet.zan.kz/kaz/docs/K970002030_" TargetMode="External"/><Relationship Id="rId5" Type="http://schemas.openxmlformats.org/officeDocument/2006/relationships/hyperlink" Target="http://adilet.zan.kz/kaz/docs/K120000205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30E08-7729-49D0-B199-EB01F5D0D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338</Words>
  <Characters>1929</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8</cp:revision>
  <dcterms:created xsi:type="dcterms:W3CDTF">2020-03-27T13:48:00Z</dcterms:created>
  <dcterms:modified xsi:type="dcterms:W3CDTF">2020-03-28T01:31:00Z</dcterms:modified>
</cp:coreProperties>
</file>